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Election Countdown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Next Election: - - not set | Past: 0</w:t>
      </w:r>
    </w:p>
    <w:p/>
    <w:p>
      <w:r>
        <w:rPr>
          <w:b/>
          <w:color w:val="053830"/>
        </w:rPr>
        <w:t xml:space="preserve">Election Schedule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2200"/>
        <w:gridCol w:w="2200"/>
        <w:gridCol w:w="2200"/>
        <w:gridCol w:w="22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Election Date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Congress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Days Away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Status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Election Countdown Report</dc:title>
  <dc:creator>Vanua'aku Pati VIMS</dc:creator>
  <cp:lastModifiedBy>VP</cp:lastModifiedBy>
</cp:coreProperties>
</file>